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44282" w14:textId="4413F119" w:rsidR="0032045D" w:rsidRDefault="0080353A" w:rsidP="0080353A">
      <w:pPr>
        <w:jc w:val="center"/>
        <w:rPr>
          <w:rFonts w:ascii="Times New Roman" w:hAnsi="Times New Roman" w:cs="Times New Roman"/>
          <w:b/>
          <w:bCs/>
          <w:sz w:val="32"/>
          <w:szCs w:val="32"/>
        </w:rPr>
      </w:pPr>
      <w:r>
        <w:rPr>
          <w:rFonts w:ascii="Times New Roman" w:hAnsi="Times New Roman" w:cs="Times New Roman"/>
          <w:b/>
          <w:bCs/>
          <w:sz w:val="32"/>
          <w:szCs w:val="32"/>
        </w:rPr>
        <w:t>ORDINANCE 2020-3</w:t>
      </w:r>
    </w:p>
    <w:p w14:paraId="4C151F2D" w14:textId="10BA73B3" w:rsidR="0080353A" w:rsidRPr="0080353A" w:rsidRDefault="0080353A" w:rsidP="0080353A">
      <w:pPr>
        <w:jc w:val="center"/>
        <w:rPr>
          <w:rFonts w:ascii="Times New Roman" w:hAnsi="Times New Roman" w:cs="Times New Roman"/>
          <w:b/>
          <w:bCs/>
          <w:sz w:val="28"/>
          <w:szCs w:val="28"/>
        </w:rPr>
      </w:pPr>
      <w:r w:rsidRPr="0080353A">
        <w:rPr>
          <w:rFonts w:ascii="Times New Roman" w:hAnsi="Times New Roman" w:cs="Times New Roman"/>
          <w:b/>
          <w:bCs/>
          <w:sz w:val="28"/>
          <w:szCs w:val="28"/>
        </w:rPr>
        <w:t>AN ORDINANCE AMENDING ORDINANCE 2003-3</w:t>
      </w:r>
    </w:p>
    <w:p w14:paraId="5BF55AD7" w14:textId="6EAAC883" w:rsidR="0080353A" w:rsidRDefault="0080353A" w:rsidP="0080353A">
      <w:pPr>
        <w:jc w:val="center"/>
        <w:rPr>
          <w:rFonts w:ascii="Times New Roman" w:hAnsi="Times New Roman" w:cs="Times New Roman"/>
          <w:b/>
          <w:bCs/>
          <w:sz w:val="32"/>
          <w:szCs w:val="32"/>
        </w:rPr>
      </w:pPr>
    </w:p>
    <w:p w14:paraId="28DB44B3" w14:textId="714FFEE8" w:rsidR="0080353A" w:rsidRDefault="0080353A" w:rsidP="0080353A">
      <w:pPr>
        <w:jc w:val="both"/>
        <w:rPr>
          <w:rFonts w:ascii="Times New Roman" w:hAnsi="Times New Roman" w:cs="Times New Roman"/>
          <w:sz w:val="28"/>
          <w:szCs w:val="28"/>
        </w:rPr>
      </w:pPr>
      <w:r>
        <w:rPr>
          <w:rFonts w:ascii="Times New Roman" w:hAnsi="Times New Roman" w:cs="Times New Roman"/>
          <w:b/>
          <w:bCs/>
          <w:sz w:val="32"/>
          <w:szCs w:val="32"/>
        </w:rPr>
        <w:tab/>
      </w:r>
      <w:r w:rsidRPr="0080353A">
        <w:rPr>
          <w:rFonts w:ascii="Times New Roman" w:hAnsi="Times New Roman" w:cs="Times New Roman"/>
          <w:sz w:val="28"/>
          <w:szCs w:val="28"/>
        </w:rPr>
        <w:t>WHEREAS, O</w:t>
      </w:r>
      <w:r w:rsidR="00A747D8">
        <w:rPr>
          <w:rFonts w:ascii="Times New Roman" w:hAnsi="Times New Roman" w:cs="Times New Roman"/>
          <w:sz w:val="28"/>
          <w:szCs w:val="28"/>
        </w:rPr>
        <w:t>rdinance</w:t>
      </w:r>
      <w:r w:rsidRPr="0080353A">
        <w:rPr>
          <w:rFonts w:ascii="Times New Roman" w:hAnsi="Times New Roman" w:cs="Times New Roman"/>
          <w:sz w:val="28"/>
          <w:szCs w:val="28"/>
        </w:rPr>
        <w:t xml:space="preserve"> No. 2003-3, as amended provides </w:t>
      </w:r>
      <w:r>
        <w:rPr>
          <w:rFonts w:ascii="Times New Roman" w:hAnsi="Times New Roman" w:cs="Times New Roman"/>
          <w:sz w:val="28"/>
          <w:szCs w:val="28"/>
        </w:rPr>
        <w:t>for the zoning areas within the City of Hamburg and may be amended upon a vote of the City Council; and</w:t>
      </w:r>
    </w:p>
    <w:p w14:paraId="1883E832" w14:textId="5E397BA1" w:rsidR="0080353A" w:rsidRDefault="0080353A" w:rsidP="0080353A">
      <w:pPr>
        <w:jc w:val="both"/>
        <w:rPr>
          <w:rFonts w:ascii="Times New Roman" w:hAnsi="Times New Roman" w:cs="Times New Roman"/>
          <w:sz w:val="28"/>
          <w:szCs w:val="28"/>
        </w:rPr>
      </w:pPr>
      <w:r>
        <w:rPr>
          <w:rFonts w:ascii="Times New Roman" w:hAnsi="Times New Roman" w:cs="Times New Roman"/>
          <w:sz w:val="28"/>
          <w:szCs w:val="28"/>
        </w:rPr>
        <w:tab/>
        <w:t xml:space="preserve">WHEREAS, amending said ordinance as set forth herein will promote the purposes of the said Ordinance No. 2003-3 and will secure safety from </w:t>
      </w:r>
      <w:r w:rsidR="00A747D8">
        <w:rPr>
          <w:rFonts w:ascii="Times New Roman" w:hAnsi="Times New Roman" w:cs="Times New Roman"/>
          <w:sz w:val="28"/>
          <w:szCs w:val="28"/>
        </w:rPr>
        <w:t>f</w:t>
      </w:r>
      <w:r>
        <w:rPr>
          <w:rFonts w:ascii="Times New Roman" w:hAnsi="Times New Roman" w:cs="Times New Roman"/>
          <w:sz w:val="28"/>
          <w:szCs w:val="28"/>
        </w:rPr>
        <w:t>ire and other dangers; promote health and t</w:t>
      </w:r>
      <w:r w:rsidR="00A747D8">
        <w:rPr>
          <w:rFonts w:ascii="Times New Roman" w:hAnsi="Times New Roman" w:cs="Times New Roman"/>
          <w:sz w:val="28"/>
          <w:szCs w:val="28"/>
        </w:rPr>
        <w:t>h</w:t>
      </w:r>
      <w:r>
        <w:rPr>
          <w:rFonts w:ascii="Times New Roman" w:hAnsi="Times New Roman" w:cs="Times New Roman"/>
          <w:sz w:val="28"/>
          <w:szCs w:val="28"/>
        </w:rPr>
        <w:t xml:space="preserve">e general welfare; prevent the overcrowding of land; avoid undue concentration of population; facilitate the adequate provisions of transportation, water, sewage, schools, parks, and other public requirements; stabilize property values; and </w:t>
      </w:r>
      <w:r w:rsidR="00A747D8">
        <w:rPr>
          <w:rFonts w:ascii="Times New Roman" w:hAnsi="Times New Roman" w:cs="Times New Roman"/>
          <w:sz w:val="28"/>
          <w:szCs w:val="28"/>
        </w:rPr>
        <w:t>i</w:t>
      </w:r>
      <w:r>
        <w:rPr>
          <w:rFonts w:ascii="Times New Roman" w:hAnsi="Times New Roman" w:cs="Times New Roman"/>
          <w:sz w:val="28"/>
          <w:szCs w:val="28"/>
        </w:rPr>
        <w:t>nsure</w:t>
      </w:r>
      <w:r w:rsidR="00A747D8">
        <w:rPr>
          <w:rFonts w:ascii="Times New Roman" w:hAnsi="Times New Roman" w:cs="Times New Roman"/>
          <w:sz w:val="28"/>
          <w:szCs w:val="28"/>
        </w:rPr>
        <w:t xml:space="preserve"> orderly development of the community for the general welfare of the citizens, and</w:t>
      </w:r>
    </w:p>
    <w:p w14:paraId="4257BF28" w14:textId="5E8902E9" w:rsidR="00A747D8" w:rsidRDefault="00A747D8" w:rsidP="0080353A">
      <w:pPr>
        <w:jc w:val="both"/>
        <w:rPr>
          <w:rFonts w:ascii="Times New Roman" w:hAnsi="Times New Roman" w:cs="Times New Roman"/>
          <w:sz w:val="28"/>
          <w:szCs w:val="28"/>
        </w:rPr>
      </w:pPr>
      <w:r>
        <w:rPr>
          <w:rFonts w:ascii="Times New Roman" w:hAnsi="Times New Roman" w:cs="Times New Roman"/>
          <w:sz w:val="28"/>
          <w:szCs w:val="28"/>
        </w:rPr>
        <w:tab/>
        <w:t>WHEREAS, notice of a hearing of the Hamburg Planning Commission to consider an application by Commercial Capital Bank for the rezoning of the property described herein was published fifteen days or more prior to the said hearing, and</w:t>
      </w:r>
    </w:p>
    <w:p w14:paraId="49419855" w14:textId="5BD9BB0F" w:rsidR="00A747D8" w:rsidRDefault="00A747D8" w:rsidP="0080353A">
      <w:pPr>
        <w:jc w:val="both"/>
        <w:rPr>
          <w:rFonts w:ascii="Times New Roman" w:hAnsi="Times New Roman" w:cs="Times New Roman"/>
          <w:sz w:val="28"/>
          <w:szCs w:val="28"/>
        </w:rPr>
      </w:pPr>
      <w:r>
        <w:rPr>
          <w:rFonts w:ascii="Times New Roman" w:hAnsi="Times New Roman" w:cs="Times New Roman"/>
          <w:sz w:val="28"/>
          <w:szCs w:val="28"/>
        </w:rPr>
        <w:tab/>
        <w:t>WHEREAS, on September 3, 2020, at the time and place set forth in the aid notice, the Hamburg Planning Commission convened and took up the application for re-</w:t>
      </w:r>
      <w:r w:rsidR="00312048">
        <w:rPr>
          <w:rFonts w:ascii="Times New Roman" w:hAnsi="Times New Roman" w:cs="Times New Roman"/>
          <w:sz w:val="28"/>
          <w:szCs w:val="28"/>
        </w:rPr>
        <w:t>zo</w:t>
      </w:r>
      <w:r>
        <w:rPr>
          <w:rFonts w:ascii="Times New Roman" w:hAnsi="Times New Roman" w:cs="Times New Roman"/>
          <w:sz w:val="28"/>
          <w:szCs w:val="28"/>
        </w:rPr>
        <w:t xml:space="preserve">ning and approved same, and the decision of the Planning </w:t>
      </w:r>
      <w:r w:rsidR="00312048">
        <w:rPr>
          <w:rFonts w:ascii="Times New Roman" w:hAnsi="Times New Roman" w:cs="Times New Roman"/>
          <w:sz w:val="28"/>
          <w:szCs w:val="28"/>
        </w:rPr>
        <w:t>Commission</w:t>
      </w:r>
      <w:r>
        <w:rPr>
          <w:rFonts w:ascii="Times New Roman" w:hAnsi="Times New Roman" w:cs="Times New Roman"/>
          <w:sz w:val="28"/>
          <w:szCs w:val="28"/>
        </w:rPr>
        <w:t xml:space="preserve"> with immediately filed with the City Clerk and no person has filed an appeal from the Commission’s decision,</w:t>
      </w:r>
    </w:p>
    <w:p w14:paraId="3A09DC9F" w14:textId="62E92D98" w:rsidR="00A747D8" w:rsidRDefault="00A747D8" w:rsidP="0080353A">
      <w:pPr>
        <w:jc w:val="both"/>
        <w:rPr>
          <w:rFonts w:ascii="Times New Roman" w:hAnsi="Times New Roman" w:cs="Times New Roman"/>
          <w:sz w:val="28"/>
          <w:szCs w:val="28"/>
        </w:rPr>
      </w:pPr>
      <w:r>
        <w:rPr>
          <w:rFonts w:ascii="Times New Roman" w:hAnsi="Times New Roman" w:cs="Times New Roman"/>
          <w:sz w:val="28"/>
          <w:szCs w:val="28"/>
        </w:rPr>
        <w:tab/>
        <w:t>BE IT THEREFORE ORDAINED that Ordinance No. 2003-3 and the map incorporated into said ordinance is amended to re-classify the following described property as C-2, Commercial:</w:t>
      </w:r>
    </w:p>
    <w:p w14:paraId="26871722" w14:textId="099062ED" w:rsidR="00A747D8" w:rsidRDefault="00312048" w:rsidP="00312048">
      <w:pPr>
        <w:spacing w:after="0"/>
        <w:rPr>
          <w:rFonts w:ascii="Times New Roman" w:hAnsi="Times New Roman" w:cs="Times New Roman"/>
          <w:sz w:val="28"/>
          <w:szCs w:val="28"/>
        </w:rPr>
      </w:pPr>
      <w:r>
        <w:rPr>
          <w:rFonts w:ascii="Times New Roman" w:hAnsi="Times New Roman" w:cs="Times New Roman"/>
          <w:sz w:val="28"/>
          <w:szCs w:val="28"/>
        </w:rPr>
        <w:tab/>
        <w:t xml:space="preserve"> The part of Lot 4, Block 31, Bunn’s Survey of Hamburg, </w:t>
      </w:r>
    </w:p>
    <w:p w14:paraId="0A724AEE" w14:textId="1E645151" w:rsidR="00312048" w:rsidRDefault="00312048" w:rsidP="00312048">
      <w:pPr>
        <w:spacing w:after="0"/>
        <w:ind w:firstLine="720"/>
        <w:rPr>
          <w:rFonts w:ascii="Times New Roman" w:hAnsi="Times New Roman" w:cs="Times New Roman"/>
          <w:sz w:val="28"/>
          <w:szCs w:val="28"/>
        </w:rPr>
      </w:pPr>
      <w:r>
        <w:rPr>
          <w:rFonts w:ascii="Times New Roman" w:hAnsi="Times New Roman" w:cs="Times New Roman"/>
          <w:sz w:val="28"/>
          <w:szCs w:val="28"/>
        </w:rPr>
        <w:t xml:space="preserve"> Arkansas, Ashley County, described as beginning at the</w:t>
      </w:r>
    </w:p>
    <w:p w14:paraId="126CF9FE" w14:textId="77777777" w:rsidR="00312048" w:rsidRDefault="00312048" w:rsidP="00312048">
      <w:pPr>
        <w:spacing w:after="0"/>
        <w:ind w:firstLine="720"/>
        <w:rPr>
          <w:rFonts w:ascii="Times New Roman" w:hAnsi="Times New Roman" w:cs="Times New Roman"/>
          <w:sz w:val="28"/>
          <w:szCs w:val="28"/>
        </w:rPr>
      </w:pPr>
      <w:r>
        <w:rPr>
          <w:rFonts w:ascii="Times New Roman" w:hAnsi="Times New Roman" w:cs="Times New Roman"/>
          <w:sz w:val="28"/>
          <w:szCs w:val="28"/>
        </w:rPr>
        <w:t xml:space="preserve"> Northeast corner of said Lot, thence run West along the North</w:t>
      </w:r>
    </w:p>
    <w:p w14:paraId="22F3D381" w14:textId="77777777" w:rsidR="00312048" w:rsidRDefault="00312048" w:rsidP="00312048">
      <w:pPr>
        <w:spacing w:after="0"/>
        <w:ind w:firstLine="720"/>
        <w:rPr>
          <w:rFonts w:ascii="Times New Roman" w:hAnsi="Times New Roman" w:cs="Times New Roman"/>
          <w:sz w:val="28"/>
          <w:szCs w:val="28"/>
        </w:rPr>
      </w:pPr>
      <w:r>
        <w:rPr>
          <w:rFonts w:ascii="Times New Roman" w:hAnsi="Times New Roman" w:cs="Times New Roman"/>
          <w:sz w:val="28"/>
          <w:szCs w:val="28"/>
        </w:rPr>
        <w:t xml:space="preserve"> boundary line of said Lot 96 feet and 5 inches, thence South 195 </w:t>
      </w:r>
    </w:p>
    <w:p w14:paraId="3FF3DD0A" w14:textId="0DB084BD" w:rsidR="00312048" w:rsidRDefault="00312048" w:rsidP="00312048">
      <w:pPr>
        <w:spacing w:after="0"/>
        <w:ind w:firstLine="720"/>
        <w:rPr>
          <w:rFonts w:ascii="Times New Roman" w:hAnsi="Times New Roman" w:cs="Times New Roman"/>
          <w:sz w:val="28"/>
          <w:szCs w:val="28"/>
        </w:rPr>
      </w:pPr>
      <w:r>
        <w:rPr>
          <w:rFonts w:ascii="Times New Roman" w:hAnsi="Times New Roman" w:cs="Times New Roman"/>
          <w:sz w:val="28"/>
          <w:szCs w:val="28"/>
        </w:rPr>
        <w:t xml:space="preserve"> feet, thence East 96 feet and 5 inches, thence North 195 feet, </w:t>
      </w:r>
    </w:p>
    <w:p w14:paraId="0AB2DB9E" w14:textId="4AEA110E" w:rsidR="00312048" w:rsidRDefault="00312048" w:rsidP="00312048">
      <w:pPr>
        <w:spacing w:after="0"/>
        <w:ind w:firstLine="720"/>
        <w:rPr>
          <w:rFonts w:ascii="Times New Roman" w:hAnsi="Times New Roman" w:cs="Times New Roman"/>
          <w:sz w:val="28"/>
          <w:szCs w:val="28"/>
        </w:rPr>
      </w:pPr>
      <w:r>
        <w:rPr>
          <w:rFonts w:ascii="Times New Roman" w:hAnsi="Times New Roman" w:cs="Times New Roman"/>
          <w:sz w:val="28"/>
          <w:szCs w:val="28"/>
        </w:rPr>
        <w:t xml:space="preserve"> same being a parallelogram, Ashley County, Arkansas.</w:t>
      </w:r>
    </w:p>
    <w:p w14:paraId="109D216D" w14:textId="7718162E" w:rsidR="00312048" w:rsidRDefault="00312048" w:rsidP="00312048">
      <w:pPr>
        <w:spacing w:after="0"/>
        <w:ind w:firstLine="720"/>
        <w:rPr>
          <w:rFonts w:ascii="Times New Roman" w:hAnsi="Times New Roman" w:cs="Times New Roman"/>
          <w:sz w:val="28"/>
          <w:szCs w:val="28"/>
        </w:rPr>
      </w:pPr>
    </w:p>
    <w:p w14:paraId="7217DCC4" w14:textId="37882682" w:rsidR="00312048" w:rsidRPr="0080353A" w:rsidRDefault="00312048" w:rsidP="00312048">
      <w:pPr>
        <w:spacing w:after="0"/>
        <w:ind w:firstLine="720"/>
        <w:rPr>
          <w:rFonts w:ascii="Times New Roman" w:hAnsi="Times New Roman" w:cs="Times New Roman"/>
          <w:sz w:val="28"/>
          <w:szCs w:val="28"/>
        </w:rPr>
      </w:pPr>
      <w:r>
        <w:rPr>
          <w:rFonts w:ascii="Times New Roman" w:hAnsi="Times New Roman" w:cs="Times New Roman"/>
          <w:sz w:val="28"/>
          <w:szCs w:val="28"/>
        </w:rPr>
        <w:t>ADOPTED THIS September 28, 2020.</w:t>
      </w:r>
    </w:p>
    <w:sectPr w:rsidR="00312048" w:rsidRPr="00803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53A"/>
    <w:rsid w:val="00312048"/>
    <w:rsid w:val="00685A09"/>
    <w:rsid w:val="0080353A"/>
    <w:rsid w:val="00A747D8"/>
    <w:rsid w:val="00AA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E23B"/>
  <w15:chartTrackingRefBased/>
  <w15:docId w15:val="{B4DF6244-DD86-47BD-B477-D5D753BD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Georganna Cossey</dc:creator>
  <cp:keywords/>
  <dc:description/>
  <cp:lastModifiedBy>Georganna Cossey</cp:lastModifiedBy>
  <cp:revision>1</cp:revision>
  <dcterms:created xsi:type="dcterms:W3CDTF">2021-12-22T21:11:00Z</dcterms:created>
  <dcterms:modified xsi:type="dcterms:W3CDTF">2021-12-22T21:33:00Z</dcterms:modified>
</cp:coreProperties>
</file>